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0CAA" w14:textId="77777777" w:rsidR="00084D50" w:rsidRDefault="00084D50">
      <w:pPr>
        <w:pStyle w:val="blankLine"/>
      </w:pPr>
    </w:p>
    <w:p w14:paraId="6CB1A089" w14:textId="77777777" w:rsidR="00084D50" w:rsidRDefault="00223D68">
      <w:pPr>
        <w:pStyle w:val="a5"/>
      </w:pPr>
      <w:r>
        <w:t>This is a Template of Full Paper for Your Paper Submitted to ICMPC17-APSCOM7</w:t>
      </w:r>
    </w:p>
    <w:p w14:paraId="75688C3F" w14:textId="77777777" w:rsidR="00084D50" w:rsidRDefault="00084D50">
      <w:pPr>
        <w:pStyle w:val="blankLine"/>
      </w:pPr>
    </w:p>
    <w:p w14:paraId="46D93D0E" w14:textId="77777777" w:rsidR="00084D50" w:rsidRDefault="00223D68">
      <w:pPr>
        <w:pStyle w:val="ConvenersNames"/>
      </w:pPr>
      <w:r>
        <w:t>John Smith (a), Hana J. Yamada (b)</w:t>
      </w:r>
    </w:p>
    <w:p w14:paraId="170818C8" w14:textId="77777777" w:rsidR="00084D50" w:rsidRDefault="00084D50">
      <w:pPr>
        <w:pStyle w:val="blankLine"/>
      </w:pPr>
    </w:p>
    <w:p w14:paraId="2CAB6A34" w14:textId="77777777" w:rsidR="00084D50" w:rsidRDefault="00223D68">
      <w:pPr>
        <w:pStyle w:val="Affiliation"/>
      </w:pPr>
      <w:r>
        <w:t>(a) Affiliation, Country, e-mail, (b) Affiliation, Country, e-mail</w:t>
      </w:r>
    </w:p>
    <w:p w14:paraId="4716138C" w14:textId="77777777" w:rsidR="00084D50" w:rsidRDefault="00084D50">
      <w:pPr>
        <w:pStyle w:val="blankLine"/>
      </w:pPr>
    </w:p>
    <w:p w14:paraId="46EC20B0" w14:textId="4463F0F9" w:rsidR="00084D50" w:rsidRDefault="00223D68" w:rsidP="00D3789F">
      <w:pPr>
        <w:pStyle w:val="bodyText"/>
      </w:pPr>
      <w:r>
        <w:rPr>
          <w:rFonts w:eastAsia="Arial Unicode MS" w:cs="Arial Unicode MS"/>
        </w:rPr>
        <w:t xml:space="preserve">Please provide an abstract of 150-250 words, summarizing the main points and contributions of your paper. The abstract should briefly describe the research problem, methods, results, and conclusions. Please do not change the layout, font type or size of any sections of this template. This template </w:t>
      </w:r>
      <w:r w:rsidR="00D3789F">
        <w:rPr>
          <w:rFonts w:eastAsia="Arial Unicode MS" w:cs="Arial Unicode MS"/>
        </w:rPr>
        <w:t>contains</w:t>
      </w:r>
      <w:r>
        <w:rPr>
          <w:rFonts w:eastAsia="Arial Unicode MS" w:cs="Arial Unicode MS"/>
        </w:rPr>
        <w:t xml:space="preserve"> style definitions </w:t>
      </w:r>
      <w:r w:rsidR="00D3789F">
        <w:rPr>
          <w:rFonts w:eastAsia="Arial Unicode MS" w:cs="Arial Unicode MS"/>
        </w:rPr>
        <w:t xml:space="preserve">that </w:t>
      </w:r>
      <w:r>
        <w:rPr>
          <w:rFonts w:eastAsia="Arial Unicode MS" w:cs="Arial Unicode MS"/>
        </w:rPr>
        <w:t>you may use to format parts if they do not look appropriate. If your study is not empirical in nature (e.g., theoretical, review), please modify the section headings as required while retaining the heading level styles.</w:t>
      </w:r>
      <w:r w:rsidR="00D3789F">
        <w:t xml:space="preserve"> </w:t>
      </w:r>
      <w:r>
        <w:rPr>
          <w:rFonts w:eastAsia="Arial Unicode MS" w:cs="Arial Unicode MS"/>
        </w:rPr>
        <w:t xml:space="preserve">All information including references should fit into a single pdf file of 4 to 6 pages. Submit this document in a pdf file on the </w:t>
      </w:r>
      <w:proofErr w:type="spellStart"/>
      <w:r>
        <w:rPr>
          <w:rFonts w:eastAsia="Arial Unicode MS" w:cs="Arial Unicode MS"/>
        </w:rPr>
        <w:t>EasyChair</w:t>
      </w:r>
      <w:proofErr w:type="spellEnd"/>
      <w:r>
        <w:rPr>
          <w:rFonts w:eastAsia="Arial Unicode MS" w:cs="Arial Unicode MS"/>
        </w:rPr>
        <w:t xml:space="preserve"> submission page. The deadline for submitting this document is June 1st, 2023. For those who are invited to apply for the Young Researcher Award, the submission deadline is May 15th, 2023. The final pdf document should be camera-ready: please check the manuscript thoroughly. There will be no chance to proofread after submitting the document. We thank you for your contribution to the ICMPC17-APSCOM7. </w:t>
      </w:r>
    </w:p>
    <w:p w14:paraId="6BAEE158" w14:textId="77777777" w:rsidR="00084D50" w:rsidRDefault="00084D50">
      <w:pPr>
        <w:pStyle w:val="blankLine"/>
      </w:pPr>
    </w:p>
    <w:p w14:paraId="2F07CBE7" w14:textId="0BA57829" w:rsidR="00084D50" w:rsidRPr="00701C43" w:rsidRDefault="00103C7F">
      <w:pPr>
        <w:pStyle w:val="KeyWordsParagram"/>
        <w:rPr>
          <w:sz w:val="21"/>
          <w:szCs w:val="21"/>
        </w:rPr>
      </w:pPr>
      <w:r w:rsidRPr="00701C43">
        <w:rPr>
          <w:rStyle w:val="heading"/>
          <w:sz w:val="20"/>
          <w:szCs w:val="20"/>
        </w:rPr>
        <w:t>Keywords:</w:t>
      </w:r>
      <w:r w:rsidRPr="00701C43">
        <w:t xml:space="preserve"> Template, Format, Camera-ready, ICMPC17</w:t>
      </w:r>
    </w:p>
    <w:p w14:paraId="59263C27" w14:textId="65FF7337" w:rsidR="00084D50" w:rsidRDefault="0099398B">
      <w:pPr>
        <w:pStyle w:val="KeyWordsParagram"/>
        <w:sectPr w:rsidR="00084D50">
          <w:headerReference w:type="default" r:id="rId7"/>
          <w:footerReference w:type="default" r:id="rId8"/>
          <w:pgSz w:w="11900" w:h="16840"/>
          <w:pgMar w:top="1440" w:right="1440" w:bottom="1440" w:left="1440" w:header="1134" w:footer="709" w:gutter="0"/>
          <w:cols w:space="720"/>
        </w:sectPr>
      </w:pPr>
      <w:r>
        <w:rPr>
          <w:noProof/>
          <w:sz w:val="22"/>
          <w:szCs w:val="22"/>
        </w:rPr>
        <mc:AlternateContent>
          <mc:Choice Requires="wps">
            <w:drawing>
              <wp:anchor distT="152400" distB="152400" distL="152400" distR="152400" simplePos="0" relativeHeight="251661312" behindDoc="0" locked="0" layoutInCell="1" allowOverlap="1" wp14:anchorId="3CC3FF8F" wp14:editId="4036AE6D">
                <wp:simplePos x="0" y="0"/>
                <wp:positionH relativeFrom="margin">
                  <wp:posOffset>3124200</wp:posOffset>
                </wp:positionH>
                <wp:positionV relativeFrom="line">
                  <wp:posOffset>203200</wp:posOffset>
                </wp:positionV>
                <wp:extent cx="2471420" cy="734695"/>
                <wp:effectExtent l="0" t="0" r="0" b="0"/>
                <wp:wrapSquare wrapText="bothSides"/>
                <wp:docPr id="1073741825" name="officeArt object" descr="Table 1. An example of tables."/>
                <wp:cNvGraphicFramePr/>
                <a:graphic xmlns:a="http://schemas.openxmlformats.org/drawingml/2006/main">
                  <a:graphicData uri="http://schemas.microsoft.com/office/word/2010/wordprocessingShape">
                    <wps:wsp>
                      <wps:cNvSpPr txBox="1"/>
                      <wps:spPr>
                        <a:xfrm>
                          <a:off x="0" y="0"/>
                          <a:ext cx="2471420" cy="73469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1EE30B3" w14:textId="60DDD6A1" w:rsidR="00084D50" w:rsidRPr="0099398B" w:rsidRDefault="00223D68">
                            <w:pPr>
                              <w:pStyle w:val="a5"/>
                              <w:jc w:val="both"/>
                            </w:pPr>
                            <w:r>
                              <w:rPr>
                                <w:rFonts w:ascii="Times New Roman" w:hAnsi="Times New Roman"/>
                                <w:b/>
                                <w:bCs/>
                                <w:sz w:val="20"/>
                                <w:szCs w:val="20"/>
                              </w:rPr>
                              <w:t>Table 1</w:t>
                            </w:r>
                            <w:r>
                              <w:rPr>
                                <w:rFonts w:ascii="Times New Roman" w:hAnsi="Times New Roman"/>
                                <w:sz w:val="20"/>
                                <w:szCs w:val="20"/>
                              </w:rPr>
                              <w:t>. An example of tables</w:t>
                            </w:r>
                            <w:r w:rsidR="0099398B">
                              <w:rPr>
                                <w:rFonts w:ascii="Times New Roman" w:hAnsi="Times New Roman"/>
                                <w:sz w:val="20"/>
                                <w:szCs w:val="20"/>
                              </w:rPr>
                              <w:t xml:space="preserve">: Please create the table following the APA7 style guide at  </w:t>
                            </w:r>
                            <w:hyperlink r:id="rId9" w:history="1">
                              <w:r w:rsidR="0099398B" w:rsidRPr="0099398B">
                                <w:rPr>
                                  <w:rStyle w:val="a3"/>
                                  <w:rFonts w:ascii="Times New Roman" w:hAnsi="Times New Roman"/>
                                  <w:sz w:val="20"/>
                                  <w:szCs w:val="20"/>
                                </w:rPr>
                                <w:t>https://apastyle.apa.org/style-grammar-guidelines/tables-figures/tables</w:t>
                              </w:r>
                            </w:hyperlink>
                            <w:r w:rsidR="0099398B">
                              <w:rPr>
                                <w:rFonts w:ascii="Times New Roman" w:hAnsi="Times New Roman"/>
                                <w:sz w:val="20"/>
                                <w:szCs w:val="20"/>
                              </w:rPr>
                              <w:t>.</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3CC3FF8F" id="_x0000_t202" coordsize="21600,21600" o:spt="202" path="m,l,21600r21600,l21600,xe">
                <v:stroke joinstyle="miter"/>
                <v:path gradientshapeok="t" o:connecttype="rect"/>
              </v:shapetype>
              <v:shape id="officeArt object" o:spid="_x0000_s1026" type="#_x0000_t202" alt="Table 1. An example of tables." style="position:absolute;left:0;text-align:left;margin-left:246pt;margin-top:16pt;width:194.6pt;height:57.85pt;z-index:25166131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" filled="f" stroked="f" strokeweight="1pt">
                <v:stroke miterlimit="4"/>
                <v:textbox inset="1.27mm,1.27mm,1.27mm,1.27mm">
                  <w:txbxContent>
                    <w:p w14:paraId="31EE30B3" w14:textId="60DDD6A1" w:rsidR="00084D50" w:rsidRPr="0099398B" w:rsidRDefault="00223D68">
                      <w:pPr>
                        <w:pStyle w:val="a5"/>
                        <w:jc w:val="both"/>
                        <w:rPr>
                          <w:lang/>
                        </w:rPr>
                      </w:pPr>
                      <w:r>
                        <w:rPr>
                          <w:rFonts w:ascii="Times New Roman" w:hAnsi="Times New Roman"/>
                          <w:b/>
                          <w:bCs/>
                          <w:sz w:val="20"/>
                          <w:szCs w:val="20"/>
                        </w:rPr>
                        <w:t>Table 1</w:t>
                      </w:r>
                      <w:r>
                        <w:rPr>
                          <w:rFonts w:ascii="Times New Roman" w:hAnsi="Times New Roman"/>
                          <w:sz w:val="20"/>
                          <w:szCs w:val="20"/>
                        </w:rPr>
                        <w:t>. An example of tables</w:t>
                      </w:r>
                      <w:r w:rsidR="0099398B">
                        <w:rPr>
                          <w:rFonts w:ascii="Times New Roman" w:hAnsi="Times New Roman"/>
                          <w:sz w:val="20"/>
                          <w:szCs w:val="20"/>
                        </w:rPr>
                        <w:t xml:space="preserve">: Please create the table following the APA7 style guide at  </w:t>
                      </w:r>
                      <w:hyperlink r:id="rId14" w:history="1">
                        <w:r w:rsidR="0099398B" w:rsidRPr="0099398B">
                          <w:rPr>
                            <w:rStyle w:val="a3"/>
                            <w:rFonts w:ascii="Times New Roman" w:hAnsi="Times New Roman"/>
                            <w:sz w:val="20"/>
                            <w:szCs w:val="20"/>
                          </w:rPr>
                          <w:t>https://apastyle.apa.org/style-grammar-guidelines/tables-figures/tables</w:t>
                        </w:r>
                      </w:hyperlink>
                      <w:r w:rsidR="0099398B">
                        <w:rPr>
                          <w:rFonts w:ascii="Times New Roman" w:hAnsi="Times New Roman"/>
                          <w:sz w:val="20"/>
                          <w:szCs w:val="20"/>
                        </w:rPr>
                        <w:t>.</w:t>
                      </w:r>
                    </w:p>
                  </w:txbxContent>
                </v:textbox>
                <w10:wrap type="square" anchorx="margin" anchory="line"/>
              </v:shape>
            </w:pict>
          </mc:Fallback>
        </mc:AlternateContent>
      </w:r>
      <w:r w:rsidR="00223D68">
        <w:rPr>
          <w:sz w:val="22"/>
          <w:szCs w:val="22"/>
        </w:rPr>
        <w:t xml:space="preserve"> </w:t>
      </w:r>
    </w:p>
    <w:p w14:paraId="2ADE78D7" w14:textId="04606BC9" w:rsidR="00084D50" w:rsidRPr="00D3789F" w:rsidRDefault="00223D68">
      <w:pPr>
        <w:pStyle w:val="Heading1"/>
        <w:numPr>
          <w:ilvl w:val="0"/>
          <w:numId w:val="2"/>
        </w:numPr>
      </w:pPr>
      <w:r w:rsidRPr="00D3789F">
        <w:t>Introduction</w:t>
      </w:r>
    </w:p>
    <w:p w14:paraId="33CE8D53" w14:textId="67DD8A49" w:rsidR="00084D50" w:rsidRDefault="0099398B">
      <w:pPr>
        <w:pStyle w:val="bodyText"/>
      </w:pPr>
      <w:r>
        <w:rPr>
          <w:noProof/>
        </w:rPr>
        <mc:AlternateContent>
          <mc:Choice Requires="wpg">
            <w:drawing>
              <wp:anchor distT="50800" distB="50800" distL="50800" distR="50800" simplePos="0" relativeHeight="251662336" behindDoc="0" locked="0" layoutInCell="1" allowOverlap="1" wp14:anchorId="3782D6BA" wp14:editId="4745A99E">
                <wp:simplePos x="0" y="0"/>
                <wp:positionH relativeFrom="page">
                  <wp:posOffset>4039155</wp:posOffset>
                </wp:positionH>
                <wp:positionV relativeFrom="page">
                  <wp:posOffset>4618633</wp:posOffset>
                </wp:positionV>
                <wp:extent cx="2480737" cy="1337458"/>
                <wp:effectExtent l="0" t="0" r="8890" b="8890"/>
                <wp:wrapSquare wrapText="bothSides"/>
                <wp:docPr id="1073741832" name="officeArt object" descr="Group"/>
                <wp:cNvGraphicFramePr/>
                <a:graphic xmlns:a="http://schemas.openxmlformats.org/drawingml/2006/main">
                  <a:graphicData uri="http://schemas.microsoft.com/office/word/2010/wordprocessingGroup">
                    <wpg:wgp>
                      <wpg:cNvGrpSpPr/>
                      <wpg:grpSpPr>
                        <a:xfrm>
                          <a:off x="0" y="0"/>
                          <a:ext cx="2480737" cy="1337458"/>
                          <a:chOff x="0" y="0"/>
                          <a:chExt cx="2480736" cy="1337457"/>
                        </a:xfrm>
                      </wpg:grpSpPr>
                      <wps:wsp>
                        <wps:cNvPr id="1073741830" name="Rectangle"/>
                        <wps:cNvSpPr/>
                        <wps:spPr>
                          <a:xfrm>
                            <a:off x="0" y="0"/>
                            <a:ext cx="2480737" cy="1337458"/>
                          </a:xfrm>
                          <a:prstGeom prst="rect">
                            <a:avLst/>
                          </a:prstGeom>
                          <a:solidFill>
                            <a:srgbClr val="FFFFFF"/>
                          </a:solidFill>
                          <a:ln w="12700" cap="flat">
                            <a:solidFill>
                              <a:schemeClr val="accent1"/>
                            </a:solidFill>
                            <a:prstDash val="solid"/>
                            <a:miter lim="800000"/>
                          </a:ln>
                          <a:effectLst/>
                        </wps:spPr>
                        <wps:bodyPr/>
                      </wps:wsp>
                      <wps:wsp>
                        <wps:cNvPr id="1073741831" name="table"/>
                        <wps:cNvSpPr txBox="1"/>
                        <wps:spPr>
                          <a:xfrm>
                            <a:off x="415925" y="355457"/>
                            <a:ext cx="1612979" cy="800243"/>
                          </a:xfrm>
                          <a:prstGeom prst="rect">
                            <a:avLst/>
                          </a:prstGeom>
                          <a:noFill/>
                          <a:ln w="12700" cap="flat">
                            <a:noFill/>
                            <a:miter lim="400000"/>
                          </a:ln>
                          <a:effectLst/>
                        </wps:spPr>
                        <wps:txbx>
                          <w:txbxContent>
                            <w:p w14:paraId="3A53D9A8" w14:textId="77777777" w:rsidR="00084D50" w:rsidRDefault="00223D68">
                              <w:pPr>
                                <w:pStyle w:val="a5"/>
                              </w:pPr>
                              <w:r>
                                <w:t>table</w:t>
                              </w:r>
                            </w:p>
                          </w:txbxContent>
                        </wps:txbx>
                        <wps:bodyPr wrap="square" lIns="45719" tIns="45719" rIns="45719" bIns="45719" numCol="1" anchor="t">
                          <a:noAutofit/>
                        </wps:bodyPr>
                      </wps:wsp>
                    </wpg:wgp>
                  </a:graphicData>
                </a:graphic>
              </wp:anchor>
            </w:drawing>
          </mc:Choice>
          <mc:Fallback>
            <w:pict>
              <v:group w14:anchorId="3782D6BA" id="_x0000_s1027" alt="Group" style="position:absolute;left:0;text-align:left;margin-left:318.05pt;margin-top:363.65pt;width:195.35pt;height:105.3pt;z-index:251662336;mso-wrap-distance-left:4pt;mso-wrap-distance-top:4pt;mso-wrap-distance-right:4pt;mso-wrap-distance-bottom:4pt;mso-position-horizontal-relative:page;mso-position-vertical-relative:page" coordsize="24807,13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">
                <v:rect id="Rectangle" o:spid="_x0000_s1028" style="position:absolute;width:24807;height:133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" strokecolor="#4472c4 [3204]" strokeweight="1pt"/>
                <v:shape id="table" o:spid="_x0000_s1029" type="#_x0000_t202" style="position:absolute;left:4159;top:3554;width:16130;height:80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" filled="f" stroked="f" strokeweight="1pt">
                  <v:stroke miterlimit="4"/>
                  <v:textbox inset="1.27mm,1.27mm,1.27mm,1.27mm">
                    <w:txbxContent>
                      <w:p w14:paraId="3A53D9A8" w14:textId="77777777" w:rsidR="00084D50" w:rsidRDefault="00223D68">
                        <w:pPr>
                          <w:pStyle w:val="a5"/>
                        </w:pPr>
                        <w:r>
                          <w:t>table</w:t>
                        </w:r>
                      </w:p>
                    </w:txbxContent>
                  </v:textbox>
                </v:shape>
                <w10:wrap type="square" anchorx="page" anchory="page"/>
              </v:group>
            </w:pict>
          </mc:Fallback>
        </mc:AlternateContent>
      </w:r>
      <w:r w:rsidR="00223D68">
        <w:rPr>
          <w:rFonts w:eastAsia="Arial Unicode MS" w:cs="Arial Unicode MS"/>
        </w:rPr>
        <w:t>Begin your paper with an introduction that clearly outlines the purpose of the research, the research question(s) or hypotheses, and a brief review of relevant literature. Provide an overview of the most important theories, concepts, and previous research relevant to your study. This section should be a synthesis of the existing literature, demonstrating your understanding of the field and justifying your research question.</w:t>
      </w:r>
    </w:p>
    <w:p w14:paraId="16106BFE" w14:textId="4A2A5CF1" w:rsidR="00084D50" w:rsidRDefault="00223D68">
      <w:pPr>
        <w:pStyle w:val="Heading1"/>
        <w:numPr>
          <w:ilvl w:val="0"/>
          <w:numId w:val="2"/>
        </w:numPr>
      </w:pPr>
      <w:r>
        <w:t>Methods</w:t>
      </w:r>
    </w:p>
    <w:p w14:paraId="0F0BA3A7" w14:textId="6544AC61" w:rsidR="00084D50" w:rsidRDefault="00223D68">
      <w:pPr>
        <w:pStyle w:val="bodyText"/>
      </w:pPr>
      <w:r>
        <w:rPr>
          <w:rFonts w:eastAsia="Arial Unicode MS" w:cs="Arial Unicode MS"/>
        </w:rPr>
        <w:t>Describe the research design, participants, materials, and procedures used in your study. This section should provide sufficient detail for other researchers to replicate your study.</w:t>
      </w:r>
    </w:p>
    <w:p w14:paraId="4C91EFDF" w14:textId="00E1EBEE" w:rsidR="00084D50" w:rsidRDefault="00D3789F">
      <w:pPr>
        <w:pStyle w:val="Heading12"/>
        <w:numPr>
          <w:ilvl w:val="1"/>
          <w:numId w:val="2"/>
        </w:numPr>
      </w:pPr>
      <w:r>
        <w:t xml:space="preserve"> </w:t>
      </w:r>
      <w:r w:rsidR="00223D68">
        <w:t>Participants</w:t>
      </w:r>
    </w:p>
    <w:p w14:paraId="15AC0C51" w14:textId="169602E5" w:rsidR="00084D50" w:rsidRDefault="00103C7F">
      <w:pPr>
        <w:pStyle w:val="bodyText"/>
      </w:pPr>
      <w:r>
        <w:rPr>
          <w:rFonts w:eastAsia="Arial Unicode MS" w:cs="Arial Unicode MS"/>
          <w:noProof/>
        </w:rPr>
        <mc:AlternateContent>
          <mc:Choice Requires="wpg">
            <w:drawing>
              <wp:anchor distT="0" distB="0" distL="114300" distR="114300" simplePos="0" relativeHeight="251660288" behindDoc="0" locked="0" layoutInCell="1" allowOverlap="1" wp14:anchorId="1B33B3B2" wp14:editId="6A15B07F">
                <wp:simplePos x="0" y="0"/>
                <wp:positionH relativeFrom="column">
                  <wp:posOffset>67310</wp:posOffset>
                </wp:positionH>
                <wp:positionV relativeFrom="paragraph">
                  <wp:posOffset>650875</wp:posOffset>
                </wp:positionV>
                <wp:extent cx="2480310" cy="273431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2480310" cy="2734310"/>
                          <a:chOff x="0" y="0"/>
                          <a:chExt cx="2480310" cy="2734310"/>
                        </a:xfrm>
                      </wpg:grpSpPr>
                      <wps:wsp>
                        <wps:cNvPr id="1073741826" name="officeArt object" descr="Figure 1. An example of figures: Please provide a figure caption with an appropriate title of figure followed by a concise explanation of the figure. You can use colors to enhance the readability of your figures, but please consider people who have color vision deficiency."/>
                        <wps:cNvSpPr txBox="1"/>
                        <wps:spPr>
                          <a:xfrm>
                            <a:off x="8466" y="1549400"/>
                            <a:ext cx="2471420" cy="1184910"/>
                          </a:xfrm>
                          <a:prstGeom prst="rect">
                            <a:avLst/>
                          </a:prstGeom>
                          <a:noFill/>
                          <a:ln w="12700" cap="flat">
                            <a:noFill/>
                            <a:miter lim="400000"/>
                          </a:ln>
                          <a:effectLst/>
                        </wps:spPr>
                        <wps:txbx>
                          <w:txbxContent>
                            <w:p w14:paraId="35B93986" w14:textId="77777777" w:rsidR="00084D50" w:rsidRDefault="00223D68">
                              <w:pPr>
                                <w:pStyle w:val="a5"/>
                                <w:jc w:val="both"/>
                              </w:pPr>
                              <w:r>
                                <w:rPr>
                                  <w:rFonts w:ascii="Times New Roman" w:hAnsi="Times New Roman"/>
                                  <w:b/>
                                  <w:bCs/>
                                  <w:sz w:val="20"/>
                                  <w:szCs w:val="20"/>
                                </w:rPr>
                                <w:t>Figure 1</w:t>
                              </w:r>
                              <w:r>
                                <w:rPr>
                                  <w:rFonts w:ascii="Times New Roman" w:hAnsi="Times New Roman"/>
                                  <w:sz w:val="20"/>
                                  <w:szCs w:val="20"/>
                                </w:rPr>
                                <w:t>. An example of figures: Please provide a figure caption with an appropriate title of figure followed by a concise explanation of the figure. You can use colors to enhance the readability of your figures, but please consider people who have color vision deficiency.</w:t>
                              </w:r>
                            </w:p>
                          </w:txbxContent>
                        </wps:txbx>
                        <wps:bodyPr wrap="square" lIns="45719" tIns="45719" rIns="45719" bIns="45719" numCol="1" anchor="t">
                          <a:noAutofit/>
                        </wps:bodyPr>
                      </wps:wsp>
                      <wpg:grpSp>
                        <wpg:cNvPr id="1073741829" name="officeArt object" descr="Group"/>
                        <wpg:cNvGrpSpPr/>
                        <wpg:grpSpPr>
                          <a:xfrm>
                            <a:off x="0" y="0"/>
                            <a:ext cx="2480310" cy="1337310"/>
                            <a:chOff x="0" y="0"/>
                            <a:chExt cx="2480736" cy="1337457"/>
                          </a:xfrm>
                        </wpg:grpSpPr>
                        <wps:wsp>
                          <wps:cNvPr id="1073741827" name="Rectangle"/>
                          <wps:cNvSpPr/>
                          <wps:spPr>
                            <a:xfrm>
                              <a:off x="0" y="0"/>
                              <a:ext cx="2480737" cy="1337458"/>
                            </a:xfrm>
                            <a:prstGeom prst="rect">
                              <a:avLst/>
                            </a:prstGeom>
                            <a:solidFill>
                              <a:srgbClr val="FFFFFF"/>
                            </a:solidFill>
                            <a:ln w="12700" cap="flat">
                              <a:solidFill>
                                <a:schemeClr val="accent1"/>
                              </a:solidFill>
                              <a:prstDash val="solid"/>
                              <a:miter lim="800000"/>
                            </a:ln>
                            <a:effectLst/>
                          </wps:spPr>
                          <wps:bodyPr/>
                        </wps:wsp>
                        <wps:wsp>
                          <wps:cNvPr id="1073741828" name="figure"/>
                          <wps:cNvSpPr txBox="1"/>
                          <wps:spPr>
                            <a:xfrm>
                              <a:off x="415925" y="355457"/>
                              <a:ext cx="1612979" cy="800243"/>
                            </a:xfrm>
                            <a:prstGeom prst="rect">
                              <a:avLst/>
                            </a:prstGeom>
                            <a:noFill/>
                            <a:ln w="12700" cap="flat">
                              <a:noFill/>
                              <a:miter lim="400000"/>
                            </a:ln>
                            <a:effectLst/>
                          </wps:spPr>
                          <wps:txbx>
                            <w:txbxContent>
                              <w:p w14:paraId="4AF43942" w14:textId="77777777" w:rsidR="00084D50" w:rsidRDefault="00223D68">
                                <w:pPr>
                                  <w:pStyle w:val="a5"/>
                                </w:pPr>
                                <w:r>
                                  <w:t>figure</w:t>
                                </w:r>
                              </w:p>
                            </w:txbxContent>
                          </wps:txbx>
                          <wps:bodyPr wrap="square" lIns="45719" tIns="45719" rIns="45719" bIns="45719" numCol="1" anchor="t">
                            <a:noAutofit/>
                          </wps:bodyPr>
                        </wps:wsp>
                      </wpg:grpSp>
                    </wpg:wgp>
                  </a:graphicData>
                </a:graphic>
              </wp:anchor>
            </w:drawing>
          </mc:Choice>
          <mc:Fallback>
            <w:pict>
              <v:group w14:anchorId="1B33B3B2" id="Group 1" o:spid="_x0000_s1030" style="position:absolute;left:0;text-align:left;margin-left:5.3pt;margin-top:51.25pt;width:195.3pt;height:215.3pt;z-index:251660288" coordsize="24803,273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">
                <v:shape id="_x0000_s1031" type="#_x0000_t202" alt="Figure 1. An example of figures: Please provide a figure caption with an appropriate title of figure followed by a concise explanation of the figure. You can use colors to enhance the readability of your figures, but please consider people who have color vision deficiency." style="position:absolute;left:84;top:15494;width:24714;height:118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" filled="f" stroked="f" strokeweight="1pt">
                  <v:stroke miterlimit="4"/>
                  <v:textbox inset="1.27mm,1.27mm,1.27mm,1.27mm">
                    <w:txbxContent>
                      <w:p w14:paraId="35B93986" w14:textId="77777777" w:rsidR="00084D50" w:rsidRDefault="00223D68">
                        <w:pPr>
                          <w:pStyle w:val="a5"/>
                          <w:jc w:val="both"/>
                        </w:pPr>
                        <w:r>
                          <w:rPr>
                            <w:rFonts w:ascii="Times New Roman" w:hAnsi="Times New Roman"/>
                            <w:b/>
                            <w:bCs/>
                            <w:sz w:val="20"/>
                            <w:szCs w:val="20"/>
                          </w:rPr>
                          <w:t>Figure 1</w:t>
                        </w:r>
                        <w:r>
                          <w:rPr>
                            <w:rFonts w:ascii="Times New Roman" w:hAnsi="Times New Roman"/>
                            <w:sz w:val="20"/>
                            <w:szCs w:val="20"/>
                          </w:rPr>
                          <w:t>. An example of figures: Please provide a figure caption with an appropriate title of figure followed by a concise explanation of the figure. You can use colors to enhance the readability of your figures, but please consider people who have color vision deficiency.</w:t>
                        </w:r>
                      </w:p>
                    </w:txbxContent>
                  </v:textbox>
                </v:shape>
                <v:group id="_x0000_s1032" alt="Group" style="position:absolute;width:24803;height:13373" coordsize="24807,13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">
                  <v:rect id="Rectangle" o:spid="_x0000_s1033" style="position:absolute;width:24807;height:133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" strokecolor="#4472c4 [3204]" strokeweight="1pt"/>
                  <v:shape id="figure" o:spid="_x0000_s1034" type="#_x0000_t202" style="position:absolute;left:4159;top:3554;width:16130;height:80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" filled="f" stroked="f" strokeweight="1pt">
                    <v:stroke miterlimit="4"/>
                    <v:textbox inset="1.27mm,1.27mm,1.27mm,1.27mm">
                      <w:txbxContent>
                        <w:p w14:paraId="4AF43942" w14:textId="77777777" w:rsidR="00084D50" w:rsidRDefault="00223D68">
                          <w:pPr>
                            <w:pStyle w:val="a5"/>
                          </w:pPr>
                          <w:r>
                            <w:t>figure</w:t>
                          </w:r>
                        </w:p>
                      </w:txbxContent>
                    </v:textbox>
                  </v:shape>
                </v:group>
                <w10:wrap type="square"/>
              </v:group>
            </w:pict>
          </mc:Fallback>
        </mc:AlternateContent>
      </w:r>
      <w:r>
        <w:rPr>
          <w:rFonts w:eastAsia="Arial Unicode MS" w:cs="Arial Unicode MS"/>
        </w:rPr>
        <w:t>Provide information about the participants, such as the number of participants, their demographics, and any selection criteria.</w:t>
      </w:r>
    </w:p>
    <w:p w14:paraId="04612BCA" w14:textId="77777777" w:rsidR="00084D50" w:rsidRDefault="00084D50">
      <w:pPr>
        <w:pStyle w:val="Heading12"/>
        <w:ind w:left="360"/>
      </w:pPr>
    </w:p>
    <w:p w14:paraId="1ED985E1" w14:textId="7624A841" w:rsidR="00084D50" w:rsidRDefault="00D3789F">
      <w:pPr>
        <w:pStyle w:val="Heading12"/>
        <w:numPr>
          <w:ilvl w:val="1"/>
          <w:numId w:val="3"/>
        </w:numPr>
      </w:pPr>
      <w:r>
        <w:t xml:space="preserve"> </w:t>
      </w:r>
      <w:r w:rsidR="00223D68">
        <w:t xml:space="preserve">Materials </w:t>
      </w:r>
    </w:p>
    <w:p w14:paraId="19F1C3A2" w14:textId="77777777" w:rsidR="00084D50" w:rsidRDefault="00223D68">
      <w:pPr>
        <w:pStyle w:val="bodyText"/>
      </w:pPr>
      <w:r>
        <w:rPr>
          <w:rFonts w:eastAsia="Arial Unicode MS" w:cs="Arial Unicode MS"/>
        </w:rPr>
        <w:t>Describe any instruments, measures, or materials used in your study, such as surveys, questionnaires, or equipment.</w:t>
      </w:r>
    </w:p>
    <w:p w14:paraId="6AEAEED9" w14:textId="7757B88D" w:rsidR="00084D50" w:rsidRDefault="00D3789F">
      <w:pPr>
        <w:pStyle w:val="Heading12"/>
        <w:numPr>
          <w:ilvl w:val="1"/>
          <w:numId w:val="3"/>
        </w:numPr>
      </w:pPr>
      <w:r>
        <w:t xml:space="preserve"> </w:t>
      </w:r>
      <w:r w:rsidR="00223D68">
        <w:t>Procedure</w:t>
      </w:r>
    </w:p>
    <w:p w14:paraId="51D9E23B" w14:textId="77777777" w:rsidR="00084D50" w:rsidRDefault="00223D68">
      <w:pPr>
        <w:pStyle w:val="bodyText"/>
      </w:pPr>
      <w:r>
        <w:rPr>
          <w:rFonts w:eastAsia="Arial Unicode MS" w:cs="Arial Unicode MS"/>
        </w:rPr>
        <w:t>Outline the steps taken to conduct your research, including any ethical considerations and how data was collected and analyzed.</w:t>
      </w:r>
    </w:p>
    <w:p w14:paraId="2EC8E4C0" w14:textId="77777777" w:rsidR="00084D50" w:rsidRDefault="00223D68">
      <w:pPr>
        <w:pStyle w:val="Heading1"/>
        <w:numPr>
          <w:ilvl w:val="0"/>
          <w:numId w:val="2"/>
        </w:numPr>
      </w:pPr>
      <w:r>
        <w:t xml:space="preserve">Results </w:t>
      </w:r>
    </w:p>
    <w:p w14:paraId="6BFC6221" w14:textId="77777777" w:rsidR="00084D50" w:rsidRDefault="00223D68">
      <w:pPr>
        <w:pStyle w:val="bodyText"/>
      </w:pPr>
      <w:r>
        <w:rPr>
          <w:rFonts w:eastAsia="Arial Unicode MS" w:cs="Arial Unicode MS"/>
        </w:rPr>
        <w:t>Present the results of your data analysis, including any statistical tests, tables, or figures. Ensure that your results are clear and concise, and that they directly address your research question.</w:t>
      </w:r>
    </w:p>
    <w:p w14:paraId="4C4D77A9" w14:textId="77777777" w:rsidR="00084D50" w:rsidRDefault="00223D68">
      <w:pPr>
        <w:pStyle w:val="Heading1"/>
        <w:numPr>
          <w:ilvl w:val="0"/>
          <w:numId w:val="2"/>
        </w:numPr>
      </w:pPr>
      <w:r>
        <w:t xml:space="preserve">Discussion </w:t>
      </w:r>
    </w:p>
    <w:p w14:paraId="52F468FB" w14:textId="77777777" w:rsidR="00084D50" w:rsidRDefault="00223D68">
      <w:pPr>
        <w:pStyle w:val="bodyText"/>
      </w:pPr>
      <w:r>
        <w:rPr>
          <w:rFonts w:eastAsia="Arial Unicode MS" w:cs="Arial Unicode MS"/>
        </w:rPr>
        <w:t>Interpret your results in the context of your research question and the existing literature. Discuss the implications of your findings, any limitations of your study, and suggestions for future research.</w:t>
      </w:r>
    </w:p>
    <w:p w14:paraId="056C562E" w14:textId="77777777" w:rsidR="00084D50" w:rsidRPr="00D3789F" w:rsidRDefault="00223D68" w:rsidP="00D3789F">
      <w:pPr>
        <w:pStyle w:val="ReferenceSection"/>
        <w:rPr>
          <w:rStyle w:val="heading"/>
          <w:b/>
          <w:bCs/>
        </w:rPr>
      </w:pPr>
      <w:r w:rsidRPr="00D3789F">
        <w:rPr>
          <w:rStyle w:val="heading"/>
          <w:b/>
          <w:bCs/>
        </w:rPr>
        <w:t>References</w:t>
      </w:r>
    </w:p>
    <w:p w14:paraId="2832D2E4" w14:textId="6E5431FC" w:rsidR="00084D50" w:rsidRDefault="00223D68">
      <w:pPr>
        <w:pStyle w:val="references"/>
      </w:pPr>
      <w:proofErr w:type="spellStart"/>
      <w:r>
        <w:t>Altenmü</w:t>
      </w:r>
      <w:r>
        <w:rPr>
          <w:lang w:val="en-US"/>
        </w:rPr>
        <w:t>ller</w:t>
      </w:r>
      <w:proofErr w:type="spellEnd"/>
      <w:r>
        <w:rPr>
          <w:lang w:val="en-US"/>
        </w:rPr>
        <w:t xml:space="preserve">, E. O. (2001). How </w:t>
      </w:r>
      <w:r w:rsidR="009B61FC">
        <w:rPr>
          <w:lang w:val="en-US"/>
        </w:rPr>
        <w:t xml:space="preserve">many music centers are </w:t>
      </w:r>
      <w:r>
        <w:rPr>
          <w:lang w:val="en-US"/>
        </w:rPr>
        <w:t xml:space="preserve">in the </w:t>
      </w:r>
      <w:r w:rsidR="009B61FC">
        <w:rPr>
          <w:lang w:val="en-US"/>
        </w:rPr>
        <w:t>brain</w:t>
      </w:r>
      <w:r>
        <w:rPr>
          <w:lang w:val="en-US"/>
        </w:rPr>
        <w:t xml:space="preserve">? </w:t>
      </w:r>
      <w:r>
        <w:rPr>
          <w:i/>
          <w:iCs/>
          <w:lang w:val="en-US"/>
        </w:rPr>
        <w:t xml:space="preserve">Annals of the New </w:t>
      </w:r>
      <w:r>
        <w:rPr>
          <w:i/>
          <w:iCs/>
          <w:lang w:val="en-US"/>
        </w:rPr>
        <w:lastRenderedPageBreak/>
        <w:t>York Academy of Sciences</w:t>
      </w:r>
      <w:r>
        <w:t>,</w:t>
      </w:r>
      <w:r w:rsidRPr="009B61FC">
        <w:rPr>
          <w:i/>
          <w:iCs/>
        </w:rPr>
        <w:t xml:space="preserve"> </w:t>
      </w:r>
      <w:r w:rsidRPr="00093039">
        <w:rPr>
          <w:i/>
          <w:iCs/>
        </w:rPr>
        <w:t>930</w:t>
      </w:r>
      <w:r>
        <w:rPr>
          <w:lang w:val="en-US"/>
        </w:rPr>
        <w:t xml:space="preserve">(1), 273-280. https://doi.org/https://doi.org/10.1111/j.1749-6632.2001.tb05738.x </w:t>
      </w:r>
    </w:p>
    <w:p w14:paraId="40D146CD" w14:textId="4C8D1312" w:rsidR="00084D50" w:rsidRDefault="00223D68">
      <w:pPr>
        <w:pStyle w:val="references"/>
      </w:pPr>
      <w:r>
        <w:rPr>
          <w:lang w:val="en-US"/>
        </w:rPr>
        <w:t xml:space="preserve">Margulis, E. H. (2005). A </w:t>
      </w:r>
      <w:r w:rsidR="009B61FC">
        <w:rPr>
          <w:lang w:val="en-US"/>
        </w:rPr>
        <w:t xml:space="preserve">model </w:t>
      </w:r>
      <w:r>
        <w:rPr>
          <w:lang w:val="en-US"/>
        </w:rPr>
        <w:t xml:space="preserve">of </w:t>
      </w:r>
      <w:r w:rsidR="009B61FC">
        <w:rPr>
          <w:lang w:val="en-US"/>
        </w:rPr>
        <w:t>melodic expectation</w:t>
      </w:r>
      <w:r>
        <w:rPr>
          <w:lang w:val="en-US"/>
        </w:rPr>
        <w:t xml:space="preserve">. </w:t>
      </w:r>
      <w:r>
        <w:rPr>
          <w:i/>
          <w:iCs/>
          <w:lang w:val="en-US"/>
        </w:rPr>
        <w:t>Music Perception</w:t>
      </w:r>
      <w:r>
        <w:t>,</w:t>
      </w:r>
      <w:r>
        <w:rPr>
          <w:i/>
          <w:iCs/>
        </w:rPr>
        <w:t xml:space="preserve"> </w:t>
      </w:r>
      <w:r w:rsidRPr="00093039">
        <w:rPr>
          <w:i/>
          <w:iCs/>
        </w:rPr>
        <w:t>22</w:t>
      </w:r>
      <w:r>
        <w:rPr>
          <w:lang w:val="en-US"/>
        </w:rPr>
        <w:t xml:space="preserve">(4), 663-714. https://doi.org/10.1525/mp.2005.22.4.663 </w:t>
      </w:r>
    </w:p>
    <w:p w14:paraId="3795F55F" w14:textId="018FCB9C" w:rsidR="00084D50" w:rsidRDefault="00223D68">
      <w:pPr>
        <w:pStyle w:val="references"/>
      </w:pPr>
      <w:proofErr w:type="spellStart"/>
      <w:r>
        <w:t>Margulis</w:t>
      </w:r>
      <w:proofErr w:type="spellEnd"/>
      <w:r>
        <w:t xml:space="preserve">, E. H. (2014). </w:t>
      </w:r>
      <w:r>
        <w:rPr>
          <w:i/>
          <w:iCs/>
          <w:lang w:val="fr-FR"/>
        </w:rPr>
        <w:t xml:space="preserve">On </w:t>
      </w:r>
      <w:proofErr w:type="gramStart"/>
      <w:r>
        <w:rPr>
          <w:i/>
          <w:iCs/>
          <w:lang w:val="en-US"/>
        </w:rPr>
        <w:t>repeat:</w:t>
      </w:r>
      <w:proofErr w:type="gramEnd"/>
      <w:r w:rsidR="009B61FC">
        <w:rPr>
          <w:i/>
          <w:iCs/>
          <w:lang w:val="en-US"/>
        </w:rPr>
        <w:t xml:space="preserve"> </w:t>
      </w:r>
      <w:r>
        <w:rPr>
          <w:i/>
          <w:iCs/>
          <w:lang w:val="en-US"/>
        </w:rPr>
        <w:t>How music plays the m</w:t>
      </w:r>
      <w:proofErr w:type="spellStart"/>
      <w:r>
        <w:rPr>
          <w:i/>
          <w:iCs/>
        </w:rPr>
        <w:t>ind</w:t>
      </w:r>
      <w:proofErr w:type="spellEnd"/>
      <w:r>
        <w:rPr>
          <w:lang w:val="en-US"/>
        </w:rPr>
        <w:t xml:space="preserve">. Oxford University Press. </w:t>
      </w:r>
    </w:p>
    <w:p w14:paraId="0EF3219F" w14:textId="785E97BB" w:rsidR="00084D50" w:rsidRDefault="00223D68">
      <w:pPr>
        <w:pStyle w:val="references"/>
      </w:pPr>
      <w:r>
        <w:rPr>
          <w:lang w:val="en-US"/>
        </w:rPr>
        <w:t xml:space="preserve">Matsunaga, R., &amp; Abe, J.-I. (2005). Cues for </w:t>
      </w:r>
      <w:r w:rsidR="009B61FC">
        <w:rPr>
          <w:lang w:val="en-US"/>
        </w:rPr>
        <w:t xml:space="preserve">key perception </w:t>
      </w:r>
      <w:r>
        <w:rPr>
          <w:lang w:val="en-US"/>
        </w:rPr>
        <w:t xml:space="preserve">of a </w:t>
      </w:r>
      <w:r w:rsidR="009B61FC">
        <w:rPr>
          <w:lang w:val="en-US"/>
        </w:rPr>
        <w:t>melody</w:t>
      </w:r>
      <w:r>
        <w:rPr>
          <w:lang w:val="en-US"/>
        </w:rPr>
        <w:t xml:space="preserve">: Pitch </w:t>
      </w:r>
      <w:r w:rsidR="009B61FC">
        <w:rPr>
          <w:lang w:val="en-US"/>
        </w:rPr>
        <w:t>set alone</w:t>
      </w:r>
      <w:r>
        <w:rPr>
          <w:lang w:val="en-US"/>
        </w:rPr>
        <w:t xml:space="preserve">? </w:t>
      </w:r>
      <w:r>
        <w:rPr>
          <w:i/>
          <w:iCs/>
          <w:lang w:val="en-US"/>
        </w:rPr>
        <w:t>Music Perception</w:t>
      </w:r>
      <w:r>
        <w:t>,</w:t>
      </w:r>
      <w:r>
        <w:rPr>
          <w:i/>
          <w:iCs/>
        </w:rPr>
        <w:t xml:space="preserve"> </w:t>
      </w:r>
      <w:r w:rsidRPr="00093039">
        <w:rPr>
          <w:i/>
          <w:iCs/>
        </w:rPr>
        <w:t>23</w:t>
      </w:r>
      <w:r>
        <w:t xml:space="preserve">(2), 153-164. https://doi.org/10.1525/mp.2005.23.2.153 </w:t>
      </w:r>
    </w:p>
    <w:p w14:paraId="205D77A7" w14:textId="77777777" w:rsidR="00084D50" w:rsidRDefault="00084D50">
      <w:pPr>
        <w:pStyle w:val="Default"/>
        <w:spacing w:before="0" w:line="240" w:lineRule="auto"/>
        <w:ind w:left="720" w:hanging="720"/>
      </w:pPr>
    </w:p>
    <w:sectPr w:rsidR="00084D50">
      <w:type w:val="continuous"/>
      <w:pgSz w:w="11900" w:h="16840"/>
      <w:pgMar w:top="1440" w:right="1440" w:bottom="1440" w:left="1440" w:header="1134" w:footer="709" w:gutter="0"/>
      <w:cols w:num="2" w:space="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D849" w14:textId="77777777" w:rsidR="00932148" w:rsidRDefault="00932148">
      <w:r>
        <w:separator/>
      </w:r>
    </w:p>
  </w:endnote>
  <w:endnote w:type="continuationSeparator" w:id="0">
    <w:p w14:paraId="4632EB23" w14:textId="77777777" w:rsidR="00932148" w:rsidRDefault="0093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2A89" w14:textId="77777777" w:rsidR="00084D50" w:rsidRDefault="00084D50">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9C63" w14:textId="77777777" w:rsidR="00932148" w:rsidRDefault="00932148">
      <w:r>
        <w:separator/>
      </w:r>
    </w:p>
  </w:footnote>
  <w:footnote w:type="continuationSeparator" w:id="0">
    <w:p w14:paraId="687FA3C7" w14:textId="77777777" w:rsidR="00932148" w:rsidRDefault="0093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EAAE" w14:textId="77777777" w:rsidR="00084D50" w:rsidRDefault="00223D68">
    <w:pPr>
      <w:pStyle w:val="a4"/>
    </w:pPr>
    <w:r>
      <w:t>ICMPC17-APSCOM7, Tokyo, August 24-28,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86CC5"/>
    <w:multiLevelType w:val="multilevel"/>
    <w:tmpl w:val="AA56233C"/>
    <w:numStyleLink w:val="Numbered"/>
  </w:abstractNum>
  <w:abstractNum w:abstractNumId="1" w15:restartNumberingAfterBreak="0">
    <w:nsid w:val="4133064B"/>
    <w:multiLevelType w:val="multilevel"/>
    <w:tmpl w:val="AA56233C"/>
    <w:styleLink w:val="Numbered"/>
    <w:lvl w:ilvl="0">
      <w:start w:val="1"/>
      <w:numFmt w:val="decimal"/>
      <w:lvlText w:val="%1."/>
      <w:lvlJc w:val="left"/>
      <w:pPr>
        <w:ind w:left="198" w:hanging="19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96"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8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6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4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8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6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16cid:durableId="697240854">
    <w:abstractNumId w:val="1"/>
  </w:num>
  <w:num w:numId="2" w16cid:durableId="913664477">
    <w:abstractNumId w:val="0"/>
  </w:num>
  <w:num w:numId="3" w16cid:durableId="2123651201">
    <w:abstractNumId w:val="0"/>
    <w:lvlOverride w:ilvl="0">
      <w:lvl w:ilvl="0">
        <w:start w:val="1"/>
        <w:numFmt w:val="decimal"/>
        <w:lvlText w:val="%1."/>
        <w:lvlJc w:val="left"/>
        <w:pPr>
          <w:ind w:left="198"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96"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8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6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4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0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8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611"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isplayBackgroundShape/>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50"/>
    <w:rsid w:val="00084D50"/>
    <w:rsid w:val="00093039"/>
    <w:rsid w:val="00103C7F"/>
    <w:rsid w:val="00223D68"/>
    <w:rsid w:val="005A632F"/>
    <w:rsid w:val="00701C43"/>
    <w:rsid w:val="0075286A"/>
    <w:rsid w:val="00806E68"/>
    <w:rsid w:val="00932148"/>
    <w:rsid w:val="0099398B"/>
    <w:rsid w:val="009B61FC"/>
    <w:rsid w:val="009C37C2"/>
    <w:rsid w:val="00D3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F3C0EC"/>
  <w15:docId w15:val="{4A76E9DF-A8CB-FD46-9738-318A162D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styleId="a4">
    <w:name w:val="header"/>
    <w:pPr>
      <w:tabs>
        <w:tab w:val="center" w:pos="4513"/>
        <w:tab w:val="right" w:pos="9000"/>
      </w:tabs>
    </w:pPr>
    <w:rPr>
      <w:rFonts w:ascii="Arial" w:hAnsi="Arial" w:cs="Arial Unicode MS"/>
      <w:color w:val="000000"/>
      <w:sz w:val="16"/>
      <w:szCs w:val="16"/>
      <w:u w:color="000000"/>
    </w:rPr>
  </w:style>
  <w:style w:type="paragraph" w:customStyle="1" w:styleId="bodyText">
    <w:name w:val="bodyText"/>
    <w:pPr>
      <w:ind w:firstLine="198"/>
      <w:jc w:val="both"/>
    </w:pPr>
    <w:rPr>
      <w:rFonts w:eastAsia="Times New Roman"/>
      <w:color w:val="000000"/>
      <w:u w:color="000000"/>
    </w:rPr>
  </w:style>
  <w:style w:type="paragraph" w:customStyle="1" w:styleId="blankLine">
    <w:name w:val="blankLine"/>
    <w:pPr>
      <w:spacing w:line="192" w:lineRule="auto"/>
    </w:pPr>
    <w:rPr>
      <w:rFonts w:eastAsia="Times New Roman"/>
      <w:color w:val="000000"/>
      <w14:textOutline w14:w="0" w14:cap="flat" w14:cmpd="sng" w14:algn="ctr">
        <w14:noFill/>
        <w14:prstDash w14:val="solid"/>
        <w14:bevel/>
      </w14:textOutline>
    </w:rPr>
  </w:style>
  <w:style w:type="paragraph" w:styleId="a5">
    <w:name w:val="Title"/>
    <w:next w:val="bodyText"/>
    <w:uiPriority w:val="10"/>
    <w:qFormat/>
    <w:pPr>
      <w:keepNext/>
      <w:jc w:val="center"/>
    </w:pPr>
    <w:rPr>
      <w:rFonts w:ascii="Arial" w:hAnsi="Arial" w:cs="Arial Unicode MS"/>
      <w:color w:val="000000"/>
      <w:sz w:val="24"/>
      <w:szCs w:val="24"/>
      <w14:textOutline w14:w="0" w14:cap="flat" w14:cmpd="sng" w14:algn="ctr">
        <w14:noFill/>
        <w14:prstDash w14:val="solid"/>
        <w14:bevel/>
      </w14:textOutline>
    </w:rPr>
  </w:style>
  <w:style w:type="paragraph" w:customStyle="1" w:styleId="ConvenersNames">
    <w:name w:val="ConvenersNames"/>
    <w:pPr>
      <w:jc w:val="center"/>
    </w:pPr>
    <w:rPr>
      <w:rFonts w:cs="Arial Unicode MS"/>
      <w:b/>
      <w:bCs/>
      <w:color w:val="000000"/>
      <w:u w:color="000000"/>
    </w:rPr>
  </w:style>
  <w:style w:type="paragraph" w:customStyle="1" w:styleId="Affiliation">
    <w:name w:val="Affiliation"/>
    <w:pPr>
      <w:jc w:val="center"/>
    </w:pPr>
    <w:rPr>
      <w:rFonts w:cs="Arial Unicode MS"/>
      <w:color w:val="000000"/>
      <w:u w:color="000000"/>
    </w:rPr>
  </w:style>
  <w:style w:type="paragraph" w:customStyle="1" w:styleId="KeyWordsParagram">
    <w:name w:val="KeyWordsParagram"/>
    <w:pPr>
      <w:jc w:val="both"/>
    </w:pPr>
    <w:rPr>
      <w:rFonts w:cs="Arial Unicode MS"/>
      <w:color w:val="000000"/>
      <w:u w:color="000000"/>
    </w:rPr>
  </w:style>
  <w:style w:type="character" w:customStyle="1" w:styleId="heading">
    <w:name w:val="heading"/>
    <w:rPr>
      <w:rFonts w:ascii="Times New Roman" w:eastAsia="Arial Unicode MS" w:hAnsi="Times New Roman" w:cs="Arial Unicode MS"/>
      <w:b/>
      <w:bCs/>
      <w:i w:val="0"/>
      <w:iCs w:val="0"/>
      <w:sz w:val="22"/>
      <w:szCs w:val="22"/>
      <w:lang w:val="en-US"/>
    </w:rPr>
  </w:style>
  <w:style w:type="paragraph" w:customStyle="1" w:styleId="Heading1">
    <w:name w:val="Heading1"/>
    <w:pPr>
      <w:keepNext/>
      <w:tabs>
        <w:tab w:val="left" w:pos="488"/>
        <w:tab w:val="left" w:pos="488"/>
      </w:tabs>
      <w:spacing w:before="100"/>
      <w:jc w:val="both"/>
    </w:pPr>
    <w:rPr>
      <w:rFonts w:cs="Arial Unicode MS"/>
      <w:b/>
      <w:bCs/>
      <w:color w:val="000000"/>
      <w:u w:color="000000"/>
    </w:rPr>
  </w:style>
  <w:style w:type="numbering" w:customStyle="1" w:styleId="Numbered">
    <w:name w:val="Numbered"/>
    <w:pPr>
      <w:numPr>
        <w:numId w:val="1"/>
      </w:numPr>
    </w:pPr>
  </w:style>
  <w:style w:type="character" w:customStyle="1" w:styleId="EachName">
    <w:name w:val="EachName"/>
    <w:rPr>
      <w:b/>
      <w:bCs/>
      <w:lang w:val="en-US"/>
    </w:rPr>
  </w:style>
  <w:style w:type="paragraph" w:customStyle="1" w:styleId="Heading12">
    <w:name w:val="Heading1 2"/>
    <w:pPr>
      <w:keepNext/>
      <w:tabs>
        <w:tab w:val="left" w:pos="488"/>
        <w:tab w:val="left" w:pos="488"/>
      </w:tabs>
      <w:spacing w:before="100"/>
      <w:jc w:val="both"/>
    </w:pPr>
    <w:rPr>
      <w:rFonts w:cs="Arial Unicode MS"/>
      <w:b/>
      <w:bCs/>
      <w:i/>
      <w:iCs/>
      <w:color w:val="000000"/>
      <w:u w:color="000000"/>
    </w:rPr>
  </w:style>
  <w:style w:type="paragraph" w:customStyle="1" w:styleId="ReferenceSection">
    <w:name w:val="ReferenceSection"/>
    <w:pPr>
      <w:keepNext/>
      <w:spacing w:before="100" w:after="100"/>
      <w:jc w:val="center"/>
    </w:pPr>
    <w:rPr>
      <w:rFonts w:cs="Arial Unicode MS"/>
      <w:b/>
      <w:bCs/>
      <w:color w:val="000000"/>
      <w:sz w:val="22"/>
      <w:szCs w:val="22"/>
      <w:u w:color="000000"/>
    </w:rPr>
  </w:style>
  <w:style w:type="paragraph" w:customStyle="1" w:styleId="references">
    <w:name w:val="references"/>
    <w:pPr>
      <w:spacing w:after="40"/>
      <w:ind w:left="488" w:hanging="363"/>
    </w:pPr>
    <w:rPr>
      <w:rFonts w:cs="Arial Unicode MS"/>
      <w:color w:val="000000"/>
      <w:lang w:val="de-DE"/>
      <w14:textOutline w14:w="0" w14:cap="flat" w14:cmpd="sng" w14:algn="ctr">
        <w14:noFill/>
        <w14:prstDash w14:val="solid"/>
        <w14:bevel/>
      </w14:textOutline>
    </w:rPr>
  </w:style>
  <w:style w:type="paragraph" w:customStyle="1" w:styleId="Default">
    <w:name w:val="Default"/>
    <w:pPr>
      <w:spacing w:before="160" w:line="288" w:lineRule="auto"/>
    </w:pPr>
    <w:rPr>
      <w:rFonts w:ascii="ヒラギノ角ゴ ProN W3" w:eastAsia="ヒラギノ角ゴ ProN W3" w:hAnsi="ヒラギノ角ゴ ProN W3" w:cs="ヒラギノ角ゴ ProN W3"/>
      <w:color w:val="000000"/>
      <w:sz w:val="22"/>
      <w:szCs w:val="22"/>
      <w14:textOutline w14:w="0" w14:cap="flat" w14:cmpd="sng" w14:algn="ctr">
        <w14:noFill/>
        <w14:prstDash w14:val="solid"/>
        <w14:bevel/>
      </w14:textOutline>
    </w:rPr>
  </w:style>
  <w:style w:type="character" w:styleId="a6">
    <w:name w:val="Unresolved Mention"/>
    <w:basedOn w:val="a0"/>
    <w:uiPriority w:val="99"/>
    <w:semiHidden/>
    <w:unhideWhenUsed/>
    <w:rsid w:val="0099398B"/>
    <w:rPr>
      <w:color w:val="605E5C"/>
      <w:shd w:val="clear" w:color="auto" w:fill="E1DFDD"/>
    </w:rPr>
  </w:style>
  <w:style w:type="character" w:styleId="a7">
    <w:name w:val="FollowedHyperlink"/>
    <w:basedOn w:val="a0"/>
    <w:uiPriority w:val="99"/>
    <w:semiHidden/>
    <w:unhideWhenUsed/>
    <w:rsid w:val="0099398B"/>
    <w:rPr>
      <w:color w:val="FF00FF" w:themeColor="followedHyperlink"/>
      <w:u w:val="single"/>
    </w:rPr>
  </w:style>
  <w:style w:type="character" w:styleId="a8">
    <w:name w:val="annotation reference"/>
    <w:basedOn w:val="a0"/>
    <w:uiPriority w:val="99"/>
    <w:semiHidden/>
    <w:unhideWhenUsed/>
    <w:rsid w:val="009B61FC"/>
    <w:rPr>
      <w:sz w:val="18"/>
      <w:szCs w:val="18"/>
    </w:rPr>
  </w:style>
  <w:style w:type="paragraph" w:styleId="a9">
    <w:name w:val="annotation text"/>
    <w:basedOn w:val="a"/>
    <w:link w:val="aa"/>
    <w:uiPriority w:val="99"/>
    <w:semiHidden/>
    <w:unhideWhenUsed/>
    <w:rsid w:val="009B61FC"/>
  </w:style>
  <w:style w:type="character" w:customStyle="1" w:styleId="aa">
    <w:name w:val="コメント文字列 (文字)"/>
    <w:basedOn w:val="a0"/>
    <w:link w:val="a9"/>
    <w:uiPriority w:val="99"/>
    <w:semiHidden/>
    <w:rsid w:val="009B61FC"/>
    <w:rPr>
      <w:sz w:val="24"/>
      <w:szCs w:val="24"/>
      <w:lang w:eastAsia="en-US"/>
    </w:rPr>
  </w:style>
  <w:style w:type="paragraph" w:styleId="ab">
    <w:name w:val="annotation subject"/>
    <w:basedOn w:val="a9"/>
    <w:next w:val="a9"/>
    <w:link w:val="ac"/>
    <w:uiPriority w:val="99"/>
    <w:semiHidden/>
    <w:unhideWhenUsed/>
    <w:rsid w:val="009B61FC"/>
    <w:rPr>
      <w:b/>
      <w:bCs/>
    </w:rPr>
  </w:style>
  <w:style w:type="character" w:customStyle="1" w:styleId="ac">
    <w:name w:val="コメント内容 (文字)"/>
    <w:basedOn w:val="aa"/>
    <w:link w:val="ab"/>
    <w:uiPriority w:val="99"/>
    <w:semiHidden/>
    <w:rsid w:val="009B61FC"/>
    <w:rPr>
      <w:b/>
      <w:bCs/>
      <w:sz w:val="24"/>
      <w:szCs w:val="24"/>
      <w:lang w:eastAsia="en-US"/>
    </w:rPr>
  </w:style>
  <w:style w:type="paragraph" w:styleId="ad">
    <w:name w:val="Revision"/>
    <w:hidden/>
    <w:uiPriority w:val="99"/>
    <w:semiHidden/>
    <w:rsid w:val="009B61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astyle.apa.org/style-grammar-guidelines/tables-figures/tables" TargetMode="External"/><Relationship Id="rId14" Type="http://schemas.openxmlformats.org/officeDocument/2006/relationships/hyperlink" Target="https://apastyle.apa.org/style-grammar-guidelines/tables-figures/tabl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ＭＳ ゴシック"/>
        <a:cs typeface="Arial"/>
      </a:majorFont>
      <a:minorFont>
        <a:latin typeface="Times New Roman"/>
        <a:ea typeface="ＭＳ 明朝"/>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Shoda Haruka</cp:lastModifiedBy>
  <cp:revision>6</cp:revision>
  <dcterms:created xsi:type="dcterms:W3CDTF">2023-04-03T07:36:00Z</dcterms:created>
  <dcterms:modified xsi:type="dcterms:W3CDTF">2023-04-03T12:35:00Z</dcterms:modified>
</cp:coreProperties>
</file>